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1D" w:rsidRPr="00900971" w:rsidRDefault="0063538F" w:rsidP="001C65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17365D" w:themeColor="text2" w:themeShade="BF"/>
          <w:kern w:val="36"/>
          <w:sz w:val="50"/>
          <w:szCs w:val="48"/>
          <w:lang w:eastAsia="ru-RU"/>
        </w:rPr>
      </w:pPr>
      <w:r w:rsidRPr="00900971">
        <w:rPr>
          <w:rFonts w:ascii="Times New Roman" w:eastAsia="Times New Roman" w:hAnsi="Times New Roman" w:cs="Times New Roman"/>
          <w:b/>
          <w:i/>
          <w:color w:val="17365D" w:themeColor="text2" w:themeShade="BF"/>
          <w:kern w:val="36"/>
          <w:sz w:val="50"/>
          <w:szCs w:val="48"/>
          <w:lang w:eastAsia="ru-RU"/>
        </w:rPr>
        <w:t>Консультация для родителей</w:t>
      </w:r>
    </w:p>
    <w:p w:rsidR="0063538F" w:rsidRPr="00900971" w:rsidRDefault="0063538F" w:rsidP="001C65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17365D" w:themeColor="text2" w:themeShade="BF"/>
          <w:kern w:val="36"/>
          <w:sz w:val="50"/>
          <w:szCs w:val="48"/>
          <w:lang w:eastAsia="ru-RU"/>
        </w:rPr>
      </w:pPr>
      <w:r w:rsidRPr="00900971">
        <w:rPr>
          <w:rFonts w:ascii="Times New Roman" w:eastAsia="Times New Roman" w:hAnsi="Times New Roman" w:cs="Times New Roman"/>
          <w:b/>
          <w:i/>
          <w:color w:val="17365D" w:themeColor="text2" w:themeShade="BF"/>
          <w:kern w:val="36"/>
          <w:sz w:val="50"/>
          <w:szCs w:val="48"/>
          <w:lang w:eastAsia="ru-RU"/>
        </w:rPr>
        <w:t>"Скоро в школу"</w:t>
      </w:r>
    </w:p>
    <w:p w:rsidR="00A93E83" w:rsidRPr="00A93E83" w:rsidRDefault="0063538F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 Black" w:eastAsia="Times New Roman" w:hAnsi="Arial Black" w:cs="Times New Roman"/>
          <w:b/>
          <w:bCs/>
          <w:sz w:val="52"/>
          <w:szCs w:val="52"/>
          <w:lang w:eastAsia="ru-RU"/>
        </w:rPr>
        <w:t xml:space="preserve"> </w:t>
      </w:r>
    </w:p>
    <w:p w:rsidR="00A93E83" w:rsidRPr="00A93E83" w:rsidRDefault="00A93E83" w:rsidP="00A93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1C6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noProof/>
          <w:color w:val="0066FF"/>
          <w:sz w:val="24"/>
          <w:szCs w:val="24"/>
          <w:lang w:eastAsia="ru-RU"/>
        </w:rPr>
        <w:drawing>
          <wp:inline distT="0" distB="0" distL="0" distR="0" wp14:anchorId="7FEFBF53" wp14:editId="2B8BCEB6">
            <wp:extent cx="1905000" cy="1552575"/>
            <wp:effectExtent l="0" t="0" r="0" b="9525"/>
            <wp:docPr id="1" name="Рисунок 1" descr="hello_html_m672dcdf6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72dcdf6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A93E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Умение читать, считать и писать, которые Ваш малыш приобрел в детском саду, еще не является показателем того, что он готов к школьному обучению.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r w:rsidRPr="00A93E83">
        <w:rPr>
          <w:rFonts w:ascii="Times New Roman" w:eastAsia="Times New Roman" w:hAnsi="Times New Roman" w:cs="Times New Roman"/>
          <w:sz w:val="32"/>
          <w:szCs w:val="32"/>
          <w:lang w:eastAsia="ru-RU"/>
        </w:rPr>
        <w:t>До школы ребенок тоже обучается, НО только другими методами, чем в школе: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r w:rsidRPr="00A93E83">
        <w:rPr>
          <w:rFonts w:ascii="Times New Roman" w:eastAsia="Times New Roman" w:hAnsi="Times New Roman" w:cs="Times New Roman"/>
          <w:sz w:val="32"/>
          <w:szCs w:val="32"/>
          <w:lang w:eastAsia="ru-RU"/>
        </w:rPr>
        <w:t>- используется игровой метод;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r w:rsidRPr="00A93E83">
        <w:rPr>
          <w:rFonts w:ascii="Times New Roman" w:eastAsia="Times New Roman" w:hAnsi="Times New Roman" w:cs="Times New Roman"/>
          <w:sz w:val="32"/>
          <w:szCs w:val="32"/>
          <w:lang w:eastAsia="ru-RU"/>
        </w:rPr>
        <w:t>- другая нагрузка во временном плане (это не 4-5 уроков по 40 минут);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r w:rsidRPr="00A93E83">
        <w:rPr>
          <w:rFonts w:ascii="Times New Roman" w:eastAsia="Times New Roman" w:hAnsi="Times New Roman" w:cs="Times New Roman"/>
          <w:sz w:val="32"/>
          <w:szCs w:val="32"/>
          <w:lang w:eastAsia="ru-RU"/>
        </w:rPr>
        <w:t>- другие требования (его не будут заставлять продолжать дело, если он устал);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A93E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другая форма организации деятельности (дошкольники не сидят за партами большую часть дня, а имеют возможность походить, поиграть, посидеть на полу и др.).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r w:rsidRPr="00A93E83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же принимать решение о начале обучения в школе?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A93E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Не забывайте, что помимо биологического есть и психологический возраст ребенка, который может </w:t>
      </w:r>
      <w:r w:rsidR="004516CF" w:rsidRPr="00A93E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существенно отличаться</w:t>
      </w:r>
      <w:r w:rsidRPr="00A93E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 него как в меньшую, так и в большую стороны.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A93E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Необходимо знать о специфике школы, в которую вы хотели бы его отдать. Вполне возможно, что ребенок совершенно готов к учебе в общеобразовательной школе, но еще не является достаточно зрелым для языковой (математической и др.) школы, в которую вы его определили.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</w:t>
      </w:r>
      <w:r w:rsidRPr="001C651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  <w:t>Психологическая готовность к школе</w:t>
      </w:r>
      <w:r w:rsidRPr="001C651D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> </w:t>
      </w:r>
      <w:r w:rsidRPr="00A93E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("школьная зрелость") - комплексный показатель развития у ребенка школьно-необходимых функций, который позволяет ему без ущерба для здоровья, нормального развития и без чрезмерного напряжения справляться с </w:t>
      </w:r>
      <w:r w:rsidRPr="00A93E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учебой. Готовность к школе - это широкое понятие, которое включает в себя ряд компонентов: 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5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    </w:t>
      </w:r>
      <w:r w:rsidRPr="001C651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  <w:lang w:eastAsia="ru-RU"/>
        </w:rPr>
        <w:t>Интеллектуальная готовность</w:t>
      </w:r>
      <w:r w:rsidRPr="001C651D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> </w:t>
      </w:r>
      <w:r w:rsidRPr="00A93E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ребенка к школе предполагает наличие развитого кругозора, универсальных предпосылок учебной деятельности, необходимых умений и навыков в области учебной деятельности.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5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    </w:t>
      </w:r>
      <w:r w:rsidRPr="001C651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  <w:lang w:eastAsia="ru-RU"/>
        </w:rPr>
        <w:t>Личностно-социальная готовность</w:t>
      </w:r>
      <w:r w:rsidRPr="001C651D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> </w:t>
      </w:r>
      <w:r w:rsidRPr="00A93E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включает в себя формирование у ребенка готовности к принятию новой социальной позиции - школьника; развитие у детей коммуникативных умений и потребности в общении, умение взаимодействовать в коллективе.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1C651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  <w:lang w:eastAsia="ru-RU"/>
        </w:rPr>
        <w:t>Эмоционально-волевая готовность</w:t>
      </w:r>
      <w:r w:rsidRPr="001C651D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> </w:t>
      </w:r>
      <w:r w:rsidRPr="00A93E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определенный уровень развития произвольного поведения, позволяющий ученику выполнять требования учителя. Важный признак готовности к школе - делать не то, что хочу, но и то, что надо.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1C651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  <w:lang w:eastAsia="ru-RU"/>
        </w:rPr>
        <w:t>Мотивационная готовность</w:t>
      </w:r>
      <w:r w:rsidRPr="001C651D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> </w:t>
      </w:r>
      <w:r w:rsidRPr="00A93E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наличие учебной мотивации, стимул выполнять и непривлекательные, а порой даже утомительные задания. Учебная мотивация складывается у "будущего школьника" при наличии выраженной познавательной потребности и умении доводить начатое дело до конца.</w:t>
      </w:r>
    </w:p>
    <w:p w:rsidR="00A93E83" w:rsidRPr="00A93E83" w:rsidRDefault="00A93E83" w:rsidP="00A93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93E83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Что означает понятие «готовность ребёнка к школе»?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Представьте готовность вашего ребенка к школе в виде цветка. Для того чтобы он распустился, нужны крепкие корни. Корни - это хороший уровень развития памяти, внимания, воображения, логического мышления, волевых качеств. Почва - среда, в которой развивается малыш. Питание цветок получает через листья - уровень психического развития и уровень </w:t>
      </w:r>
      <w:proofErr w:type="spellStart"/>
      <w:r w:rsidRPr="001C651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1C651D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две составляющие имеют просто огромное значение для успешного усвоения учебного материала.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Довольно часто встречаются родители, чьи дети не могут сконцентрировать внимание на учебных заданиях, не способны слушать учителя. Мамы отмечают: в начале учебного года малыш с радостью шел в школу, а спустя некоторое время желание учиться пропадало. Ребенок становился вялым, болезненным или, наоборот, превращался в маленького деспота и драчуна. И даже если раньше первоклашка умел достаточно хорошо читать, успеваемость в целом существенно снижались, по сравнению с детьми, хуже подготовленными к школе.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Быть готовым к школе - не значит уметь читать, писать и считать. Быть готовым к школе - значит быть готовым всему этому научиться.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психологи выделяют несколько критериев готовности ребёнка к школе.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lang w:eastAsia="ru-RU"/>
        </w:rPr>
        <w:t>Физическая готовность.</w:t>
      </w:r>
      <w:r w:rsidRPr="001C651D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1C65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 школе связано с большими физическими и психологическими нагрузками. Заполняя медицинскую карту ребёнка перед поступлением в школу, вы легко сможете сориентироваться в данном вопросе и получить консультацию у врачей-специалистов. Если у ребёнка есть серьёзные проблемы со здоровьем и вам рекомендованы специальные формы обучения или специальная школа, не пренебрегайте советами врачей.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lang w:eastAsia="ru-RU"/>
        </w:rPr>
        <w:t>Интеллектуальная готовность</w:t>
      </w:r>
      <w:r w:rsidRPr="001C651D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.</w:t>
      </w:r>
      <w:r w:rsidRPr="001C651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Она включает в себя багаж знаний ребёнка, наличие у него специальных умений и навыков (умение сравнивать, обобщать, воспроизводить данный образец; развитие мелкой моторики; концентрация внимания и др.). Интеллектуальная готовность — это не только умение читать и писать, но и развитие речи (умение ответить на вопрос, задать вопрос, пересказать текст), умение рассуждать и мыслить логически.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lang w:eastAsia="ru-RU"/>
        </w:rPr>
        <w:t>Социальная готовность</w:t>
      </w:r>
      <w:r w:rsidRPr="001C651D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.</w:t>
      </w:r>
      <w:r w:rsidRPr="001C651D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потребность ребёнка в общении со сверстниками и умение подчинять своё поведение законам детских групп, а также способность исполнять роль ученика в ситуации школьного обучения.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lang w:eastAsia="ru-RU"/>
        </w:rPr>
        <w:t>Психологическая готовность</w:t>
      </w:r>
      <w:r w:rsidRPr="001C651D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.</w:t>
      </w:r>
      <w:r w:rsidRPr="001C651D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этой точки зрения готовым к школьному обучению является ребёнок, которого школа привлекает не только внешней стороной (замечательный ранец, красивая ученическая форма), но и возможностью получать новые знания и умения. Ребёнок, готовый к школе, желает учиться и потому, что ему хочется занять определённую позицию в обществе, открывающую доступ в мир взрослых, и потому, что у него есть познавательная потребность, которую он не может удовлетворить дома</w:t>
      </w:r>
    </w:p>
    <w:p w:rsidR="00A93E83" w:rsidRPr="001C651D" w:rsidRDefault="00A93E83" w:rsidP="00A93E8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Как узнать, готов ли ребёнок идти в школу?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Школьными психологами разработаны специальные методики, позволяющие определить уровень готовности ребёнка к школе. Обратитесь за помощью к психологу, работающему в детском саду, который посещает ваш ребёнок.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ответить («да» или «нет») на вопросы данного теста. Он поможет вам понять, готов ли ваш ребёнок к школе.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Может ли ваш ребёнок заниматься самостоятельно каким-нибудь делом, требующим сосредоточенности в течение 25—30 минут (например, собирать конструктор или пазлы)?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Говорит ли ваш ребёнок, что он хочет идти в школу, потому что там он узнает много нового и интересного, найдёт новых друзей?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Может ли ваш ребёнок самостоятельно составить рассказ по картинке, включающий в себя не менее 5 предложений?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 Знает ли ваш ребёнок наизусть несколько стихотворений?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 Верно ли, что ваш ребёнок в присутствии незнакомых людей ведёт себя непринуждённо, не стесняется?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6. Умеет ли ваш ребёнок изменять имя существительное по числам (</w:t>
      </w:r>
      <w:proofErr w:type="gramStart"/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</w:t>
      </w:r>
      <w:r w:rsid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proofErr w:type="gramEnd"/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рама — рамы, ухо — уши, человек — люди, ребёнок — дети)?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7. Умеет ли ваш ребёнок читать без ошибок по слогам или, что ещё лучше, целиком слова, состоящие из 2—3 слогов?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8. Умеет ли ваш ребёнок считать до двадцати и обратно?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9. Может ли ваш ребёнок решать примеры на сложение и вычитание в пределах десяти?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10. Сможет ли ваш ребёнок точно повторить предложение (</w:t>
      </w:r>
      <w:proofErr w:type="gramStart"/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</w:t>
      </w:r>
      <w:proofErr w:type="gramEnd"/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«Зайчик, вспрыгни на пенёк»)?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11. Любит ли ваш ребёнок раскрашивать картинки, рисовать, лепить из пластилина?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12. Умеет ли ваш ребёнок пользоваться ножницами и клеем (например, делать аппликацию)?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13. Может ли ваш ребёнок обобщать понятия (например, назвать одним словом, </w:t>
      </w:r>
      <w:r w:rsid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именно: мебель,</w:t>
      </w: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стол, диван, стул, кресло?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14. Может ли ваш ребёнок сравнить два предмета, то есть назвать сходство и различия между ними (например, ручка и карандаш, дерево и кустарник)?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15. Знает ли ваш ребёнок названия времён года, месяцев, дней недели, их последовательность?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16. Может ли ваш ребёнок понять и точно выполнить словесные инструкции?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утвердительно ответили на 15—16 вопросов, можете считать, что ваш ребёнок вполне готов к школе. Вы не напрасно с ним занимались, а школьные трудности, если они возникнут, будут легко преодолимы.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утвердительно ответили на 9—13 вопросов, значит ваш ребёнок многому научился. Содержание же вопросов, на которые вы ответили отрицательно, подскажет вам темы дальнейших занятий.</w:t>
      </w:r>
    </w:p>
    <w:p w:rsidR="00A93E83" w:rsidRPr="001C651D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1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утвердительно ответили на 8 (и менее) вопросов, значит вам следует, во-первых, почитать специальную литературу, во-вторых, постараться уделять больше времени занятиям с ребёнком, в-третьих, обратиться за помощью к специалистам.</w:t>
      </w:r>
    </w:p>
    <w:p w:rsidR="00A93E83" w:rsidRPr="00A93E83" w:rsidRDefault="00A93E83" w:rsidP="00A93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882B14" wp14:editId="1AE99C26">
            <wp:extent cx="2772235" cy="2143125"/>
            <wp:effectExtent l="0" t="0" r="9525" b="0"/>
            <wp:docPr id="3" name="Рисунок 3" descr="hello_html_7a28d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a28d5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968" cy="215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93E83">
        <w:rPr>
          <w:rFonts w:ascii="Times New Roman" w:eastAsia="Times New Roman" w:hAnsi="Times New Roman" w:cs="Times New Roman"/>
          <w:b/>
          <w:bCs/>
          <w:color w:val="244061"/>
          <w:sz w:val="40"/>
          <w:szCs w:val="40"/>
          <w:lang w:eastAsia="ru-RU"/>
        </w:rPr>
        <w:t>Как правильно подготовить ребёнка к школе?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Раньше готовым к школе считался ребёнок, обладающий определённым запасом знаний. Сейчас психологи и педагоги утверждают, что знания — это не цель, а средство развития ребёнка. Главное — это не само знание, а умение им пользоваться, самостоятельно его добывать, анализировать. Поэтому самым важным элементом подготовки ребёнка к школе является формирование умения учиться. Учите ребёнка сознательно подчинять свои действия общему правилу (например, читать книгу сидя, соблюдая расстояние от глаз до книги 25—30 см), внимательно слушать говорящего и точно выполнять данное задание, проявлять самостоятельность, инициативу, творчество в любом виде деятельности.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Расширяйте и углубляйте представления ребёнка об окружающем мире. Если вы не будете отмахиваться от возникающих у ребёнка вопросов, не будете отгораживать его от окружающей взрослой жизни — подготовка к школе будет идти естественно и без напряжения.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Развивайте устную речь будущего школьника. Как можно чаще читайте своему ребёнку детскую литературу; беседуйте с ним о прочитанных произведениях; чаще просите ребёнка пересказать только что услышанную им сказку или рассказать о том, что интересного он увидел во время прогулки.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Чаще превращайте повседневные просьбы в развивающие задания. Например, для лучшего ориентирования ребёнка в пространстве эффективны следующие задания: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A93E8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Подай, пожалуйста, чашку, которая стоит справа от тарелки.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A93E8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Найди на верхней полке третью книгу, считая справа налево.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A93E83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Скажи, что находится в комнате за комодом, между стулом и диваном, за телевизором.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Развивайте мелкую моторику с помощью лепки, рисования, штриховки, конструирования из различных деталей. Чем лучше развита рука, тем легче ребёнку научиться писать, тем быстрее развивается его интеллект.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Приучайте будущего первоклассника к школьному режиму — рано ложиться спать и рано вставать. Прививайте ему привычку соблюдать элементарные санитарно-гигиенические навыки: пользоваться общественным туалетом; мыть руки перед едой и др. Учите его самостоятельно одеваться, аккуратно складывать свои вещи, соблюдать порядок.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Воспитывайте у ребёнка позитивное отношение к школе. Попробуйте создать «благоприятную обстановку» вокруг школьной жизни, где будут новые друзья, мудрая учительница и целый набор новых впечатлений и эмоций. Никогда не запугивайте ребёнка школой: «Вот пойдёшь в школу, там быстро тебя воспитают!»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у ребёнка возникло ощущение, что он вступает в новую полосу жизни, кардинально измените его жизнь: сделайте перестановку в комнате ребёнка, придумайте ему новые обязанности по дому и т. п.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51D" w:rsidRDefault="001C651D" w:rsidP="00A93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93E83" w:rsidRPr="00900971" w:rsidRDefault="00A93E83" w:rsidP="00A93E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90097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ru-RU"/>
        </w:rPr>
        <w:lastRenderedPageBreak/>
        <w:t>Рекомендации родителям по развитию мышления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умственные способности через овладение дей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ствиями замещения и наглядного моделирования в раз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личных видах деятельности.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составлять группу из отдельных предметов.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выделять предметы по назначению и характерным признакам.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классифицировать предметы и обобщать их по харак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терным признакам или назначению.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понимать смысл литературного произведения; воспроизводить в правильной последовательности содержание текста с помощью вопросов.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сравнивать предметы.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соотносить схематическое изображение с реальными предметами.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быстроту мышления через дидактические игры.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Побуждать делать самостоятельные выводы.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отвечать на вопросы, делать умозаключения.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Создавать сложно организованную среду, чтобы ребенок мог взаимодействовать с разными предметами.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Способствовать познанию свойств различных материалов, их функционального потенциала, созданию образов, моделей реальных предметов посредством изобразительной деятельности (лепки, аппликации, рисования и т.д.).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Способствовать осмыслению содержания жизненных ситуаций, подражанию и проигрыванию их с заменой одних объектов другими.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устанавливать причинно-следственные связи.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мышление, используя сказки, поговорки, метафоры, образные сравнения.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выделять и связывать те стороны ситуации, свойства предметов и явлений, которые существенны для решения поставленной задачи.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Способствовать переходу к решению задач в уме.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Игры и упражнения для развития мышления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«Разложи картинки». Учить учитывать последовательность событий.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«Закончи слово». Учить заканчивать слово по начальному слогу.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«Найди лишний предмет», «Найди в ряду лишнюю фигуру». Учить классифицировать предметы по признакам и назначению.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«Творческий подход». Ребенку показывают предметы, не имеющие определенного назначения; ребенок должен придумать, как можно использовать данный предмет.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«Антонимы». Ребенку называют слово, а он должен назвать противоположное по смыслу. Например: «тяжелый — легкий», «сильный — слабый», «твердый — мягкий и др.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Уникуб</w:t>
      </w:r>
      <w:proofErr w:type="spellEnd"/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», «Лото», «Домино», мозаики, конструкторы.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Загадки.</w:t>
      </w:r>
    </w:p>
    <w:p w:rsidR="00A93E83" w:rsidRPr="00A93E83" w:rsidRDefault="00A93E83" w:rsidP="00A93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51D" w:rsidRDefault="001C651D" w:rsidP="00A93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93E83" w:rsidRPr="00900971" w:rsidRDefault="00A93E83" w:rsidP="00A93E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90097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ru-RU"/>
        </w:rPr>
        <w:lastRenderedPageBreak/>
        <w:t>Рекомендации родителям по развитию памяти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умение произвольно вызывать необходимые воспоминания.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Обучать культуре запоминания.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вспоминать последовательность событий.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использовать при запоминании мнемотехнические приемы.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использовать образ как средство развития произвольной памяти.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повторять, осмысливать, связывать материал в целях запоминания, использовать связи при припоминании.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Способствовать овладению умением использовать для запоминания вспомогательные средства.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Игры и упражнения для развития памяти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«Запомни предметы». Учить запоминать и воспроизводить информацию.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«Детектив». Развивать произвольное запоминание; ребенок в течение 15 мин рассматривает 15 картинок, после чего картинки убирают; ребенок должен назвать картинки, которые запомнил.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«Пирамида». Развивать кратковременную механическую память. Взрослый называет ребенку сначала одно слово, ребенок должен сразу же повторить его; затем взрослый называет два слова, ребенок повторяет их; затем взрослый называет три слова, ребенок — повторяет и т.д.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«Что ты видел в отпуске?» Взрослый задает ребенку вопросы о происходящих в отпуске событиях.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«Следопыт». Взрослый показывает ребенку игрушку и говорит, что сейчас ее спрячет в комнате; ребенок отворачивается; взрослый прячет игрушку; а ребенок должен ее найти.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«Что ты ел на обед?» Ребенок должен перечислить все, что ел на обед.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«Одежда». Ребенок должен вспомнить, в каком порядке он надевал предметы одежды утром.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«Нарисуй такой же». Ребенок рисует на листе бумаги какой-либо простой предмет; затем лист </w:t>
      </w:r>
      <w:proofErr w:type="gramStart"/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переворачивается</w:t>
      </w:r>
      <w:proofErr w:type="gramEnd"/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ребенок должен нарисовать такой же предмет.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«Я положил в мешок». Взрослый на глазах ребенка кладет в мешок разные предметы; ребенок должен вспомнить, что лежит в мешке.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«Короткий рассказ». Взрослый читает короткий рассказ; ребенок должен повторить его.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«Башня». Ребенку показывают схематическое изображение башни, состоящей из множества геометрических фигур; ребенок должен запомнить эти фигуры и назвать.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«Фигурка из палочек». Взрослый выкладывает фигурку из палочек; ребенок запоминает ее и по памяти выкладывает такую же.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51D" w:rsidRDefault="001C651D" w:rsidP="00A93E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1C651D" w:rsidRDefault="001C651D" w:rsidP="00A93E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7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ru-RU"/>
        </w:rPr>
        <w:lastRenderedPageBreak/>
        <w:t>Рекомендации родителям по развитию внимания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 методы не требуют специальной подготовки. Достаточно быть внимательным к детям и иметь время для занятий и игр с ними.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слуховое внимание с помощью дидактических игр.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Часто менять формы деятельности.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Использовать на занятиях элементы игры.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Приучать проговаривать инструкцию игры несколько раз.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Почаще наблюдать и обсуждать с детьми услышанное и увиденное.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сознательно направлять внимание на определенные предметы и явления.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управлять вниманием в соответствии с целью.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сосредоточиваться на известной деятельности, концентрировать свое внимание на ней, не отвлекаясь.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Создавать средства-стимулы, которые будут организовывать внимание ребенка.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развития внимания использовать игры с правилами и игры-драматизации.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Игры и упражнения, способствующие развитию внимания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«Да и нет не говорите, черный с белым не носите». Взрослый задает ребенку вопросы. Ребенок отвечает на них, но при этом не должен называть запрещенные цвета и не говорить «да» и «нет».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Игры-головоломки.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Загадки.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«Найди отличия».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«Найди два одинаковых предмета».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«Будь внимателен». Выполнение гимнастических упражнений по словесной команде.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«Волшебное слово». Взрослый показывает упражнения, а ребенок их повторяет только в том случае, если взрослый говорит: «Пожалуйста!».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«Где что было». Ребенок запоминает предметы, лежащие на столе; затем он отворачивается. Взрослый передвигает предметы; а ребенок указывает, что изменилось.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«Назови, что ты видишь». Ребенок за 1 мин должен назвать как можно больше предметов, находящихся в комнате.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83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A93E83">
        <w:rPr>
          <w:rFonts w:ascii="Times New Roman" w:eastAsia="Times New Roman" w:hAnsi="Times New Roman" w:cs="Times New Roman"/>
          <w:sz w:val="27"/>
          <w:szCs w:val="27"/>
          <w:lang w:eastAsia="ru-RU"/>
        </w:rPr>
        <w:t>«Карлики и великаны». Ребенок должен выслушать словесную инструкцию взрослого, не обращая внимание на его действия.</w:t>
      </w: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3" w:rsidRPr="00A93E83" w:rsidRDefault="00A93E83" w:rsidP="00A9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5D3" w:rsidRDefault="006B15D3"/>
    <w:sectPr w:rsidR="006B1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5E"/>
    <w:rsid w:val="001C651D"/>
    <w:rsid w:val="004516CF"/>
    <w:rsid w:val="0063538F"/>
    <w:rsid w:val="006B15D3"/>
    <w:rsid w:val="007A015E"/>
    <w:rsid w:val="0087700C"/>
    <w:rsid w:val="00900971"/>
    <w:rsid w:val="00A93E83"/>
    <w:rsid w:val="00E4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B1356"/>
  <w15:docId w15:val="{1C570A27-0316-4F7D-8A9B-6DCC7D76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E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4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infourok.ru/go.html?href=http://86ds6-nyagan.edusite.ru/images/kniga2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2458</Words>
  <Characters>14014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79086</cp:lastModifiedBy>
  <cp:revision>10</cp:revision>
  <dcterms:created xsi:type="dcterms:W3CDTF">2020-12-11T17:29:00Z</dcterms:created>
  <dcterms:modified xsi:type="dcterms:W3CDTF">2023-11-06T14:51:00Z</dcterms:modified>
</cp:coreProperties>
</file>