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811" w:rsidRDefault="000A3811" w:rsidP="000A3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bdr w:val="none" w:sz="0" w:space="0" w:color="auto" w:frame="1"/>
          <w:lang w:eastAsia="ru-RU"/>
        </w:rPr>
      </w:pPr>
      <w:r w:rsidRPr="000A3811"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bdr w:val="none" w:sz="0" w:space="0" w:color="auto" w:frame="1"/>
          <w:lang w:eastAsia="ru-RU"/>
        </w:rPr>
        <w:t>Рекомендации для родителей</w:t>
      </w:r>
    </w:p>
    <w:p w:rsidR="000A3811" w:rsidRPr="000A3811" w:rsidRDefault="000A3811" w:rsidP="000A3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  <w:r w:rsidRPr="000A3811"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bdr w:val="none" w:sz="0" w:space="0" w:color="auto" w:frame="1"/>
          <w:lang w:eastAsia="ru-RU"/>
        </w:rPr>
        <w:t>«Огонь — друг, и огонь — враг!»</w:t>
      </w:r>
    </w:p>
    <w:p w:rsidR="000A3811" w:rsidRDefault="000A3811" w:rsidP="000A38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3811" w:rsidRPr="000A3811" w:rsidRDefault="000A3811" w:rsidP="000A38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детском саду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беседовали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детьми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полезных делах огня - он обогревает наши дома, с помощью огня мы можем готовить пищу. На кирпичном заводе в печах обжигают кирпичи, из которых строят дома. А в мартеновских печах </w:t>
      </w:r>
      <w:r w:rsidRPr="000A38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огонь варит сталь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 нее делают трубы и станки, автомобили и самолеты. А автомобили и самолеты тоже движутся с помощью огня. Ведь в моторах, в реактивных двигателях сгорает топливо, а горение - это жизнь огня.</w:t>
      </w:r>
    </w:p>
    <w:p w:rsidR="000A3811" w:rsidRPr="000A3811" w:rsidRDefault="000A3811" w:rsidP="000A38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Топливо сгорает в топках электростанций, и они производят электрический ток. Выходит, что ток и </w:t>
      </w:r>
      <w:r w:rsidRPr="000A38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ближайшие родственники. Ток освещает наши дома и улицы, током </w:t>
      </w:r>
      <w:r w:rsidRPr="000A381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«питаются»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огромные заводы, все наши электроприборы.</w:t>
      </w:r>
    </w:p>
    <w:p w:rsidR="000A3811" w:rsidRDefault="000A3811" w:rsidP="000A38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 </w:t>
      </w:r>
      <w:r w:rsidRPr="000A38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не только добрым помощником людей. Неосторожное обращение с огнем превращает его в нашего злейшего </w:t>
      </w:r>
      <w:r w:rsidRPr="000A38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врага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0A3811" w:rsidRPr="000A3811" w:rsidRDefault="000A3811" w:rsidP="000A38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Уважаемые родители! </w:t>
      </w:r>
      <w:bookmarkStart w:id="0" w:name="_GoBack"/>
      <w:bookmarkEnd w:id="0"/>
      <w:r w:rsidRPr="000A38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Рекомендуем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вам побеседовать с детьми об основных правилах безопасного обращения с огнем. Начните беседу с загадки - это пробуждает детский интерес, рождает массу вопросов, на которые вам придется ответить. Очень важно для детского развития то, что инициатива приобретения жизненно важных знаний будет исходить от ребенка.</w:t>
      </w:r>
    </w:p>
    <w:p w:rsidR="000A3811" w:rsidRPr="000A3811" w:rsidRDefault="000A3811" w:rsidP="000A381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Богатырь </w:t>
      </w:r>
      <w:proofErr w:type="spellStart"/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медноволосый</w:t>
      </w:r>
      <w:proofErr w:type="spellEnd"/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</w:p>
    <w:p w:rsidR="000A3811" w:rsidRPr="000A3811" w:rsidRDefault="000A3811" w:rsidP="000A381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ушей, без глаз, без носа –</w:t>
      </w:r>
    </w:p>
    <w:p w:rsidR="000A3811" w:rsidRPr="000A3811" w:rsidRDefault="000A3811" w:rsidP="000A38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Пожирает все кругом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3811" w:rsidRPr="000A3811" w:rsidRDefault="000A3811" w:rsidP="000A381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Стол, бумагу, платье, дом.</w:t>
      </w:r>
    </w:p>
    <w:p w:rsidR="000A3811" w:rsidRPr="000A3811" w:rsidRDefault="000A3811" w:rsidP="000A381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Угостишь его водой –</w:t>
      </w:r>
    </w:p>
    <w:p w:rsidR="000A3811" w:rsidRPr="000A3811" w:rsidRDefault="000A3811" w:rsidP="000A381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Сникнет сизой бородой.</w:t>
      </w:r>
    </w:p>
    <w:p w:rsidR="000A3811" w:rsidRPr="000A3811" w:rsidRDefault="000A3811" w:rsidP="000A38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Приготовьтесь ответить на детские вопросы или попробуйте задать их сами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3811" w:rsidRPr="000A3811" w:rsidRDefault="000A3811" w:rsidP="000A38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 ты думаешь, почему </w:t>
      </w:r>
      <w:r w:rsidRPr="000A38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загадке назван богатырем?</w:t>
      </w:r>
    </w:p>
    <w:p w:rsidR="000A3811" w:rsidRPr="000A3811" w:rsidRDefault="000A3811" w:rsidP="000A381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Почему его называют </w:t>
      </w:r>
      <w:proofErr w:type="spellStart"/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медноволосым</w:t>
      </w:r>
      <w:proofErr w:type="spellEnd"/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Действительно волосы у него из меди или они по цвету похожи на медь - такие же ярко-рыжие, сверкающие?</w:t>
      </w:r>
    </w:p>
    <w:p w:rsidR="000A3811" w:rsidRPr="000A3811" w:rsidRDefault="000A3811" w:rsidP="000A38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Что значит </w:t>
      </w:r>
      <w:r w:rsidRPr="000A381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«пожирает все кругом»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</w:t>
      </w:r>
      <w:proofErr w:type="gramStart"/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данном случае это образное выражение означает, что </w:t>
      </w:r>
      <w:r w:rsidRPr="000A38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очень быстро уничтожить окружающие нас предметы из дерева, бумаги, ткани.)</w:t>
      </w:r>
    </w:p>
    <w:p w:rsidR="000A3811" w:rsidRPr="000A3811" w:rsidRDefault="000A3811" w:rsidP="000A38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Что это за </w:t>
      </w:r>
      <w:r w:rsidRPr="000A381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«сизая борода»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у огня? Это серый </w:t>
      </w:r>
      <w:r w:rsidRPr="000A381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(сизый)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дым, который образуется при тушении огня водой.</w:t>
      </w:r>
    </w:p>
    <w:p w:rsidR="000A3811" w:rsidRPr="000A3811" w:rsidRDefault="000A3811" w:rsidP="000A381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Научите ваших детей правильному поведению при пожаре.</w:t>
      </w:r>
    </w:p>
    <w:p w:rsidR="000A3811" w:rsidRPr="000A3811" w:rsidRDefault="000A3811" w:rsidP="000A38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 ребенок должен четко усвоить два </w:t>
      </w:r>
      <w:r w:rsidRPr="000A381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«нельзя»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строгих запрета при угрозе пожара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3811" w:rsidRPr="000A3811" w:rsidRDefault="000A3811" w:rsidP="000A381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нельзя прятаться под стол, под кровать, в шкаф, пытаясь спастись от огня;</w:t>
      </w:r>
    </w:p>
    <w:p w:rsidR="000A3811" w:rsidRPr="000A3811" w:rsidRDefault="000A3811" w:rsidP="000A38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нельзя пытаться потушить </w:t>
      </w:r>
      <w:hyperlink r:id="rId5" w:tooltip="Пожарная безопасность" w:history="1">
        <w:r w:rsidRPr="000A381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пожар самостоятельно</w:t>
        </w:r>
      </w:hyperlink>
      <w:r w:rsidRPr="000A38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3811" w:rsidRPr="000A3811" w:rsidRDefault="000A3811" w:rsidP="000A38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же может и должен сделать ваш ребенок? Прежде всего, немедленно выбежать из квартиры или дома, в которой обнаружен очаг возгорания. Только покинув горящую квартиру или дом, он может позвать на помощь соседей, позвонить с любого доступного ему телефона, набрав телефон 01. Ребенок должен при этом четко назвать свою фамилию, имя и свой домашний адрес. Попробуйте </w:t>
      </w:r>
      <w:r w:rsidRPr="000A381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«прорепетировать»</w:t>
      </w:r>
      <w:r w:rsidRPr="000A3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ребенком опасную ситуацию и проверьте, знает ли он жизненно важные сведения, сможет ли сказать о них в опасной ситуации.</w:t>
      </w:r>
    </w:p>
    <w:p w:rsidR="00885C64" w:rsidRPr="000A3811" w:rsidRDefault="00885C64">
      <w:pPr>
        <w:rPr>
          <w:rFonts w:ascii="Times New Roman" w:hAnsi="Times New Roman" w:cs="Times New Roman"/>
          <w:sz w:val="28"/>
          <w:szCs w:val="28"/>
        </w:rPr>
      </w:pPr>
    </w:p>
    <w:sectPr w:rsidR="00885C64" w:rsidRPr="000A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4E2BE7"/>
    <w:multiLevelType w:val="multilevel"/>
    <w:tmpl w:val="CD24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E8"/>
    <w:rsid w:val="000A3811"/>
    <w:rsid w:val="003C62E8"/>
    <w:rsid w:val="0088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872F"/>
  <w15:chartTrackingRefBased/>
  <w15:docId w15:val="{607B8E3A-EF46-47E3-958F-02B5983C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38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38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A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811"/>
    <w:rPr>
      <w:b/>
      <w:bCs/>
    </w:rPr>
  </w:style>
  <w:style w:type="character" w:styleId="a5">
    <w:name w:val="Hyperlink"/>
    <w:basedOn w:val="a0"/>
    <w:uiPriority w:val="99"/>
    <w:semiHidden/>
    <w:unhideWhenUsed/>
    <w:rsid w:val="000A3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ozharnaya-bezopasn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2342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3</cp:revision>
  <dcterms:created xsi:type="dcterms:W3CDTF">2024-04-08T13:19:00Z</dcterms:created>
  <dcterms:modified xsi:type="dcterms:W3CDTF">2024-04-08T13:23:00Z</dcterms:modified>
</cp:coreProperties>
</file>